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35F43AF2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363BCDD4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BA445A">
        <w:rPr>
          <w:rFonts w:ascii="Times New Roman" w:hAnsi="Times New Roman" w:cs="Times New Roman"/>
          <w:sz w:val="24"/>
          <w:szCs w:val="24"/>
        </w:rPr>
        <w:t xml:space="preserve"> </w:t>
      </w:r>
      <w:r w:rsidR="00BA445A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BA445A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BA445A">
        <w:rPr>
          <w:rFonts w:ascii="Times New Roman" w:hAnsi="Times New Roman" w:cs="Times New Roman"/>
          <w:sz w:val="24"/>
          <w:szCs w:val="24"/>
        </w:rPr>
        <w:t>либо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</w:t>
      </w:r>
      <w:r w:rsidR="0071179B" w:rsidRPr="0071179B">
        <w:rPr>
          <w:rFonts w:ascii="Times New Roman" w:hAnsi="Times New Roman" w:cs="Times New Roman"/>
          <w:sz w:val="24"/>
          <w:szCs w:val="24"/>
        </w:rPr>
        <w:t xml:space="preserve"> </w:t>
      </w:r>
      <w:r w:rsidR="0071179B">
        <w:rPr>
          <w:rFonts w:ascii="Times New Roman" w:hAnsi="Times New Roman" w:cs="Times New Roman"/>
          <w:sz w:val="24"/>
          <w:szCs w:val="24"/>
        </w:rPr>
        <w:t>с приложением документа, подтверждающего выплату Принципалу авансового платежа</w:t>
      </w:r>
      <w:r w:rsidRPr="00BE18A8">
        <w:rPr>
          <w:rFonts w:ascii="Times New Roman" w:hAnsi="Times New Roman" w:cs="Times New Roman"/>
          <w:sz w:val="24"/>
          <w:szCs w:val="24"/>
        </w:rPr>
        <w:t>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5BDA3B81" w14:textId="1AFC6121" w:rsidR="004F04E5" w:rsidRPr="00BE18A8" w:rsidRDefault="00E9173D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4F04E5">
        <w:rPr>
          <w:rFonts w:ascii="Times New Roman" w:hAnsi="Times New Roman" w:cs="Times New Roman"/>
          <w:sz w:val="24"/>
          <w:szCs w:val="24"/>
        </w:rPr>
        <w:t>О</w:t>
      </w:r>
      <w:r w:rsidR="004F04E5" w:rsidRPr="00BE18A8">
        <w:rPr>
          <w:rFonts w:ascii="Times New Roman" w:hAnsi="Times New Roman" w:cs="Times New Roman"/>
          <w:sz w:val="24"/>
          <w:szCs w:val="24"/>
        </w:rPr>
        <w:t>бязательство Гаранта перед Бенефициаром ограничивается предельной суммой</w:t>
      </w:r>
      <w:proofErr w:type="gramStart"/>
      <w:r w:rsidR="004F04E5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4F04E5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4F04E5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F04E5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5E29A99D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7F5CDF7F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8F707D2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7F3C05B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D273E52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58EB2C4" w14:textId="77777777" w:rsidR="004F04E5" w:rsidRPr="00BE18A8" w:rsidRDefault="004F04E5" w:rsidP="004F04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7E6D0761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37C10FF2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048D8C90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5561507" w14:textId="0D77F815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</w:t>
      </w:r>
      <w:r w:rsidR="00BA445A">
        <w:rPr>
          <w:rFonts w:ascii="Times New Roman" w:hAnsi="Times New Roman" w:cs="Times New Roman"/>
          <w:sz w:val="24"/>
          <w:szCs w:val="24"/>
        </w:rPr>
        <w:t>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BA445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12718789" w14:textId="77777777" w:rsidR="004F04E5" w:rsidRPr="00BE18A8" w:rsidRDefault="004F04E5" w:rsidP="004F04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8694C04" w14:textId="77777777" w:rsidR="004F04E5" w:rsidRPr="00BE18A8" w:rsidRDefault="004F04E5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163073E1" w:rsidR="00E9173D" w:rsidRPr="00BE18A8" w:rsidRDefault="00E9173D" w:rsidP="004F04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2AD09" w14:textId="77777777" w:rsidR="00404455" w:rsidRDefault="00404455" w:rsidP="00E9173D">
      <w:pPr>
        <w:spacing w:after="0" w:line="240" w:lineRule="auto"/>
      </w:pPr>
      <w:r>
        <w:separator/>
      </w:r>
    </w:p>
  </w:endnote>
  <w:endnote w:type="continuationSeparator" w:id="0">
    <w:p w14:paraId="02E444F3" w14:textId="77777777" w:rsidR="00404455" w:rsidRDefault="00404455" w:rsidP="00E9173D">
      <w:pPr>
        <w:spacing w:after="0" w:line="240" w:lineRule="auto"/>
      </w:pPr>
      <w:r>
        <w:continuationSeparator/>
      </w:r>
    </w:p>
  </w:endnote>
  <w:endnote w:type="continuationNotice" w:id="1">
    <w:p w14:paraId="4BB18253" w14:textId="77777777" w:rsidR="00404455" w:rsidRDefault="004044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326BA" w14:textId="77777777" w:rsidR="00404455" w:rsidRDefault="00404455" w:rsidP="00E9173D">
      <w:pPr>
        <w:spacing w:after="0" w:line="240" w:lineRule="auto"/>
      </w:pPr>
      <w:r>
        <w:separator/>
      </w:r>
    </w:p>
  </w:footnote>
  <w:footnote w:type="continuationSeparator" w:id="0">
    <w:p w14:paraId="3AF25048" w14:textId="77777777" w:rsidR="00404455" w:rsidRDefault="00404455" w:rsidP="00E9173D">
      <w:pPr>
        <w:spacing w:after="0" w:line="240" w:lineRule="auto"/>
      </w:pPr>
      <w:r>
        <w:continuationSeparator/>
      </w:r>
    </w:p>
  </w:footnote>
  <w:footnote w:type="continuationNotice" w:id="1">
    <w:p w14:paraId="51B69608" w14:textId="77777777" w:rsidR="00404455" w:rsidRDefault="00404455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D095A"/>
    <w:rsid w:val="003956A5"/>
    <w:rsid w:val="00404455"/>
    <w:rsid w:val="004239F6"/>
    <w:rsid w:val="00430C13"/>
    <w:rsid w:val="004F04E5"/>
    <w:rsid w:val="0051770A"/>
    <w:rsid w:val="005742FD"/>
    <w:rsid w:val="005772F6"/>
    <w:rsid w:val="00592FCB"/>
    <w:rsid w:val="00594C86"/>
    <w:rsid w:val="006C0483"/>
    <w:rsid w:val="006F128A"/>
    <w:rsid w:val="006F4572"/>
    <w:rsid w:val="006F4DAC"/>
    <w:rsid w:val="0071179B"/>
    <w:rsid w:val="008322F2"/>
    <w:rsid w:val="008D105A"/>
    <w:rsid w:val="0090052C"/>
    <w:rsid w:val="00911E18"/>
    <w:rsid w:val="00916AF8"/>
    <w:rsid w:val="00976033"/>
    <w:rsid w:val="009A6456"/>
    <w:rsid w:val="00A05F09"/>
    <w:rsid w:val="00AD6B7F"/>
    <w:rsid w:val="00B4689E"/>
    <w:rsid w:val="00BA445A"/>
    <w:rsid w:val="00BB7D0D"/>
    <w:rsid w:val="00C25204"/>
    <w:rsid w:val="00C27000"/>
    <w:rsid w:val="00CA20AF"/>
    <w:rsid w:val="00CA303C"/>
    <w:rsid w:val="00CB315D"/>
    <w:rsid w:val="00CE6E6C"/>
    <w:rsid w:val="00D3029E"/>
    <w:rsid w:val="00D46CA4"/>
    <w:rsid w:val="00DD02F7"/>
    <w:rsid w:val="00DF152C"/>
    <w:rsid w:val="00E9173D"/>
    <w:rsid w:val="00FB4251"/>
    <w:rsid w:val="00FC0CC2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07CC8-98D4-4DDB-B6D2-CA2DD836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8</cp:revision>
  <dcterms:created xsi:type="dcterms:W3CDTF">2015-06-04T11:52:00Z</dcterms:created>
  <dcterms:modified xsi:type="dcterms:W3CDTF">2015-06-10T14:28:00Z</dcterms:modified>
</cp:coreProperties>
</file>